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9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399"/>
        <w:gridCol w:w="5399"/>
      </w:tblGrid>
      <w:tr w:rsidR="004C6617" w:rsidTr="00347625">
        <w:trPr>
          <w:trHeight w:val="47"/>
        </w:trPr>
        <w:tc>
          <w:tcPr>
            <w:tcW w:w="53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C6617" w:rsidRDefault="00700140" w:rsidP="00347625">
            <w:pPr>
              <w:pStyle w:val="a3"/>
              <w:spacing w:line="240" w:lineRule="auto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2179701" cy="570865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007-i5\AppData\Local\Temp\Hnc\BinData\EMB00000b9c3ba8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01" cy="5708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C6617" w:rsidRDefault="00700140" w:rsidP="0034762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 xml:space="preserve">주식회사 </w:t>
            </w:r>
            <w:r>
              <w:rPr>
                <w:rFonts w:eastAsia="맑은 고딕"/>
                <w:b/>
                <w:sz w:val="24"/>
              </w:rPr>
              <w:t>아이브이티</w:t>
            </w:r>
          </w:p>
          <w:p w:rsidR="004C6617" w:rsidRPr="00347625" w:rsidRDefault="00700140" w:rsidP="0034762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tLeast"/>
              <w:jc w:val="left"/>
              <w:rPr>
                <w:szCs w:val="20"/>
              </w:rPr>
            </w:pPr>
            <w:r w:rsidRPr="00347625">
              <w:rPr>
                <w:rFonts w:ascii="맑은 고딕" w:eastAsia="맑은 고딕"/>
                <w:szCs w:val="20"/>
              </w:rPr>
              <w:t>대구광역시 북구 검단공단로26 검단테크파트 109호</w:t>
            </w:r>
          </w:p>
          <w:p w:rsidR="004C6617" w:rsidRDefault="00700140" w:rsidP="0034762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120" w:lineRule="atLeast"/>
              <w:jc w:val="left"/>
            </w:pPr>
            <w:r w:rsidRPr="00347625">
              <w:rPr>
                <w:rFonts w:ascii="맑은 고딕"/>
                <w:szCs w:val="20"/>
              </w:rPr>
              <w:t>TEL : (053) 354-2939    http://www.ivt4u.com</w:t>
            </w:r>
          </w:p>
        </w:tc>
      </w:tr>
      <w:tr w:rsidR="004C6617" w:rsidTr="00347625">
        <w:trPr>
          <w:trHeight w:val="47"/>
        </w:trPr>
        <w:tc>
          <w:tcPr>
            <w:tcW w:w="1079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4C6617" w:rsidRDefault="004C6617">
            <w:pPr>
              <w:pStyle w:val="a3"/>
              <w:rPr>
                <w:sz w:val="2"/>
                <w:shd w:val="clear" w:color="999999" w:fill="auto"/>
              </w:rPr>
            </w:pPr>
          </w:p>
        </w:tc>
      </w:tr>
    </w:tbl>
    <w:p w:rsidR="004C6617" w:rsidRDefault="004C6617">
      <w:pPr>
        <w:pStyle w:val="a3"/>
        <w:rPr>
          <w:rFonts w:ascii="한컴돋움" w:eastAsia="한컴돋움"/>
          <w:b/>
          <w:sz w:val="16"/>
        </w:rPr>
      </w:pPr>
    </w:p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928"/>
        <w:gridCol w:w="294"/>
        <w:gridCol w:w="2242"/>
        <w:gridCol w:w="839"/>
        <w:gridCol w:w="295"/>
        <w:gridCol w:w="1842"/>
        <w:gridCol w:w="178"/>
        <w:gridCol w:w="1098"/>
        <w:gridCol w:w="2126"/>
      </w:tblGrid>
      <w:tr w:rsidR="004C6617" w:rsidTr="00347625">
        <w:trPr>
          <w:trHeight w:val="1013"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b/>
                <w:sz w:val="40"/>
              </w:rPr>
              <w:t>분 석  의 뢰 서</w:t>
            </w:r>
          </w:p>
        </w:tc>
      </w:tr>
      <w:tr w:rsidR="004C6617" w:rsidTr="00C13981">
        <w:trPr>
          <w:trHeight w:val="662"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신 청</w:t>
            </w:r>
          </w:p>
          <w:p w:rsidR="004C6617" w:rsidRDefault="00700140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 관</w:t>
            </w:r>
          </w:p>
          <w:p w:rsidR="00C13981" w:rsidRDefault="00C13981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</w:rPr>
              <w:t>정 보</w:t>
            </w: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업체명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C13981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신청자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C13981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부서</w:t>
            </w:r>
            <w:r>
              <w:rPr>
                <w:rFonts w:ascii="맑은 고딕" w:eastAsia="맑은 고딕" w:hint="eastAsia"/>
              </w:rPr>
              <w:t>/</w:t>
            </w:r>
            <w:r>
              <w:rPr>
                <w:rFonts w:ascii="맑은 고딕" w:eastAsia="맑은 고딕"/>
              </w:rPr>
              <w:t>직위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4C6617" w:rsidTr="00C13981">
        <w:trPr>
          <w:trHeight w:val="396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617" w:rsidRDefault="004C6617" w:rsidP="00347625">
            <w:pPr>
              <w:pStyle w:val="a3"/>
              <w:spacing w:line="240" w:lineRule="auto"/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사업자</w:t>
            </w:r>
          </w:p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</w:rPr>
              <w:t>등록번호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Pr="00C13981" w:rsidRDefault="00C13981" w:rsidP="00347625">
            <w:pPr>
              <w:pStyle w:val="a3"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C13981"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4C6617" w:rsidTr="00C13981">
        <w:trPr>
          <w:trHeight w:val="584"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6617" w:rsidRDefault="004C6617" w:rsidP="00347625">
            <w:pPr>
              <w:pStyle w:val="a3"/>
              <w:spacing w:line="240" w:lineRule="auto"/>
            </w:pPr>
          </w:p>
        </w:tc>
        <w:tc>
          <w:tcPr>
            <w:tcW w:w="1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주  소</w:t>
            </w:r>
          </w:p>
        </w:tc>
        <w:tc>
          <w:tcPr>
            <w:tcW w:w="8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</w:tr>
      <w:tr w:rsidR="004C6617" w:rsidTr="00792760">
        <w:trPr>
          <w:trHeight w:val="622"/>
        </w:trPr>
        <w:tc>
          <w:tcPr>
            <w:tcW w:w="2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 xml:space="preserve"> 분석 의뢰 명</w:t>
            </w:r>
          </w:p>
        </w:tc>
        <w:tc>
          <w:tcPr>
            <w:tcW w:w="86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spacing w:line="240" w:lineRule="auto"/>
              <w:rPr>
                <w:rFonts w:ascii="맑은 고딕" w:eastAsia="맑은 고딕"/>
              </w:rPr>
            </w:pPr>
          </w:p>
        </w:tc>
      </w:tr>
      <w:tr w:rsidR="004C6617" w:rsidTr="00347625">
        <w:trPr>
          <w:trHeight w:val="7763"/>
        </w:trPr>
        <w:tc>
          <w:tcPr>
            <w:tcW w:w="107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 w:rsidP="00347625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hd w:val="clear" w:color="auto" w:fill="D8D7D7"/>
              </w:rPr>
              <w:t>1. 분석목적</w:t>
            </w:r>
          </w:p>
          <w:p w:rsidR="004C6617" w:rsidRDefault="00700140" w:rsidP="00347625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</w:p>
          <w:p w:rsidR="004C6617" w:rsidRDefault="00700140" w:rsidP="00347625">
            <w:pPr>
              <w:pStyle w:val="a3"/>
              <w:spacing w:line="240" w:lineRule="auto"/>
            </w:pP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  <w:shd w:val="clear" w:color="auto" w:fill="D8D7D7"/>
              </w:rPr>
              <w:t>2. 분석의뢰 정보</w:t>
            </w:r>
          </w:p>
          <w:p w:rsidR="004C6617" w:rsidRDefault="00700140" w:rsidP="00347625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/>
              </w:rPr>
              <w:t xml:space="preserve">▶ </w:t>
            </w:r>
            <w:r>
              <w:rPr>
                <w:rFonts w:ascii="맑은 고딕" w:eastAsia="맑은 고딕"/>
                <w:b/>
              </w:rPr>
              <w:t xml:space="preserve"> 시료에대한 상세한 내용과 요청정보 부탁드립니다.</w:t>
            </w:r>
          </w:p>
          <w:p w:rsidR="004C6617" w:rsidRDefault="00700140" w:rsidP="00347625">
            <w:pPr>
              <w:pStyle w:val="a3"/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 xml:space="preserve">  -  시료크기(가로x세로x높이) 또는 </w:t>
            </w:r>
            <w:r>
              <w:rPr>
                <w:rFonts w:ascii="맑은 고딕"/>
                <w:b/>
              </w:rPr>
              <w:t>∅</w:t>
            </w:r>
            <w:r>
              <w:rPr>
                <w:rFonts w:ascii="맑은 고딕" w:eastAsia="맑은 고딕"/>
                <w:b/>
              </w:rPr>
              <w:t xml:space="preserve"> / 시료종류 / 예상 outgas와 </w:t>
            </w:r>
            <w:r>
              <w:rPr>
                <w:rFonts w:ascii="맑은 고딕" w:eastAsia="맑은 고딕" w:hint="eastAsia"/>
                <w:b/>
              </w:rPr>
              <w:t>분석</w:t>
            </w:r>
            <w:r>
              <w:rPr>
                <w:rFonts w:ascii="맑은 고딕" w:eastAsia="맑은 고딕"/>
                <w:b/>
              </w:rPr>
              <w:t xml:space="preserve">요청 outgas / </w:t>
            </w:r>
          </w:p>
          <w:p w:rsidR="004C6617" w:rsidRDefault="00700140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/>
                <w:b/>
              </w:rPr>
              <w:t xml:space="preserve">     희망 recipe(최대온도, 온도구간, 유지시간) 자연냉각 및 강제</w:t>
            </w:r>
            <w:r>
              <w:rPr>
                <w:rFonts w:ascii="맑은 고딕" w:eastAsia="맑은 고딕" w:hint="eastAsia"/>
                <w:b/>
              </w:rPr>
              <w:t xml:space="preserve"> </w:t>
            </w:r>
            <w:r>
              <w:rPr>
                <w:rFonts w:ascii="맑은 고딕" w:eastAsia="맑은 고딕"/>
                <w:b/>
              </w:rPr>
              <w:t>냉각등 분석에 필요한 정보기입</w:t>
            </w: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  <w:rPr>
                <w:rFonts w:ascii="맑은 고딕" w:eastAsia="맑은 고딕"/>
                <w:b/>
              </w:rPr>
            </w:pPr>
          </w:p>
          <w:p w:rsidR="00DB474E" w:rsidRDefault="00DB474E" w:rsidP="00347625">
            <w:pPr>
              <w:pStyle w:val="a3"/>
              <w:wordWrap/>
              <w:spacing w:line="240" w:lineRule="auto"/>
              <w:jc w:val="left"/>
            </w:pPr>
          </w:p>
        </w:tc>
      </w:tr>
      <w:tr w:rsidR="004C6617" w:rsidTr="00347625">
        <w:trPr>
          <w:trHeight w:val="668"/>
        </w:trPr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분석 요청일</w:t>
            </w:r>
          </w:p>
        </w:tc>
        <w:tc>
          <w:tcPr>
            <w:tcW w:w="33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4C6617" w:rsidP="00347625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결과물 등 접수방법</w:t>
            </w:r>
          </w:p>
        </w:tc>
        <w:tc>
          <w:tcPr>
            <w:tcW w:w="3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 w:rsidP="0034762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</w:rPr>
              <w:t>분석 Report 제공</w:t>
            </w:r>
          </w:p>
        </w:tc>
      </w:tr>
    </w:tbl>
    <w:p w:rsidR="004C6617" w:rsidRDefault="004C6617">
      <w:pPr>
        <w:pStyle w:val="a3"/>
      </w:pPr>
    </w:p>
    <w:tbl>
      <w:tblPr>
        <w:tblOverlap w:val="never"/>
        <w:tblW w:w="1076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384"/>
        <w:gridCol w:w="5384"/>
      </w:tblGrid>
      <w:tr w:rsidR="004C6617">
        <w:trPr>
          <w:trHeight w:val="1069"/>
        </w:trPr>
        <w:tc>
          <w:tcPr>
            <w:tcW w:w="538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C6617" w:rsidRDefault="00700140">
            <w:pPr>
              <w:pStyle w:val="a3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79701" cy="570865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007-i5\AppData\Local\Temp\Hnc\BinData\EMB00000b9c3ba8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701" cy="57086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4C6617" w:rsidRDefault="007001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맑은 고딕" w:eastAsia="맑은 고딕"/>
                <w:b/>
              </w:rPr>
              <w:t xml:space="preserve">주식회사 </w:t>
            </w:r>
            <w:r>
              <w:rPr>
                <w:rFonts w:eastAsia="맑은 고딕"/>
                <w:b/>
                <w:sz w:val="24"/>
              </w:rPr>
              <w:t>아이브이티</w:t>
            </w:r>
          </w:p>
          <w:p w:rsidR="004C6617" w:rsidRDefault="00700140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맑은 고딕" w:eastAsia="맑은 고딕"/>
              </w:rPr>
              <w:t>대구광역시 북구 검단공단로26 검단테크파트 109호</w:t>
            </w:r>
          </w:p>
          <w:p w:rsidR="004C6617" w:rsidRDefault="00700140" w:rsidP="00347625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left"/>
            </w:pPr>
            <w:r>
              <w:rPr>
                <w:rFonts w:ascii="맑은 고딕"/>
              </w:rPr>
              <w:t>TEL : (053) 354-2939    / http://www.ivt4u.com</w:t>
            </w:r>
          </w:p>
        </w:tc>
      </w:tr>
      <w:tr w:rsidR="004C6617">
        <w:trPr>
          <w:trHeight w:val="56"/>
        </w:trPr>
        <w:tc>
          <w:tcPr>
            <w:tcW w:w="10768" w:type="dxa"/>
            <w:gridSpan w:val="2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CCCCCC"/>
            <w:vAlign w:val="center"/>
          </w:tcPr>
          <w:p w:rsidR="004C6617" w:rsidRDefault="004C6617">
            <w:pPr>
              <w:pStyle w:val="a3"/>
              <w:rPr>
                <w:sz w:val="2"/>
                <w:shd w:val="clear" w:color="999999" w:fill="auto"/>
              </w:rPr>
            </w:pPr>
          </w:p>
        </w:tc>
      </w:tr>
    </w:tbl>
    <w:p w:rsidR="004C6617" w:rsidRPr="00347625" w:rsidRDefault="004C6617">
      <w:pPr>
        <w:pStyle w:val="a3"/>
      </w:pPr>
    </w:p>
    <w:p w:rsidR="004C6617" w:rsidRDefault="004C6617">
      <w:pPr>
        <w:pStyle w:val="a3"/>
        <w:rPr>
          <w:rFonts w:ascii="한컴돋움" w:eastAsia="한컴돋움"/>
          <w:b/>
          <w:sz w:val="24"/>
        </w:rPr>
      </w:pPr>
    </w:p>
    <w:tbl>
      <w:tblPr>
        <w:tblOverlap w:val="never"/>
        <w:tblW w:w="1077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5120"/>
        <w:gridCol w:w="2524"/>
      </w:tblGrid>
      <w:tr w:rsidR="004C6617" w:rsidTr="00347625">
        <w:trPr>
          <w:trHeight w:val="580"/>
        </w:trPr>
        <w:tc>
          <w:tcPr>
            <w:tcW w:w="10773" w:type="dxa"/>
            <w:gridSpan w:val="3"/>
            <w:tcBorders>
              <w:top w:val="none" w:sz="6" w:space="0" w:color="000000"/>
              <w:left w:val="none" w:sz="6" w:space="0" w:color="000000"/>
              <w:bottom w:val="single" w:sz="9" w:space="0" w:color="000000"/>
              <w:right w:val="none" w:sz="6" w:space="0" w:color="000000"/>
            </w:tcBorders>
            <w:vAlign w:val="center"/>
          </w:tcPr>
          <w:p w:rsidR="004C6617" w:rsidRDefault="00700140" w:rsidP="00551D1C">
            <w:pPr>
              <w:pStyle w:val="a3"/>
            </w:pPr>
            <w:r>
              <w:rPr>
                <w:rFonts w:ascii="맑은 고딕" w:eastAsia="맑은 고딕"/>
                <w:b/>
                <w:sz w:val="24"/>
              </w:rPr>
              <w:t>분석</w:t>
            </w:r>
            <w:r w:rsidR="00551D1C">
              <w:rPr>
                <w:rFonts w:ascii="맑은 고딕" w:eastAsia="맑은 고딕" w:hint="eastAsia"/>
                <w:b/>
                <w:sz w:val="24"/>
              </w:rPr>
              <w:t xml:space="preserve"> 기준</w:t>
            </w:r>
            <w:r>
              <w:rPr>
                <w:rFonts w:ascii="맑은 고딕" w:eastAsia="맑은 고딕"/>
                <w:b/>
                <w:sz w:val="24"/>
              </w:rPr>
              <w:t>비용</w:t>
            </w:r>
            <w:r w:rsidR="001606EF">
              <w:rPr>
                <w:rFonts w:ascii="맑은 고딕" w:eastAsia="맑은 고딕" w:hint="eastAsia"/>
                <w:b/>
                <w:sz w:val="24"/>
              </w:rPr>
              <w:t xml:space="preserve"> </w:t>
            </w:r>
            <w:r w:rsidR="001606EF">
              <w:rPr>
                <w:rFonts w:ascii="맑은 고딕" w:eastAsia="맑은 고딕"/>
                <w:b/>
                <w:sz w:val="24"/>
              </w:rPr>
              <w:t>(</w:t>
            </w:r>
            <w:r w:rsidR="00551D1C">
              <w:rPr>
                <w:rFonts w:ascii="맑은 고딕" w:eastAsia="맑은 고딕" w:hint="eastAsia"/>
                <w:b/>
                <w:sz w:val="24"/>
              </w:rPr>
              <w:t>분석의뢰서 작성 후 협의부탁드립니다</w:t>
            </w:r>
            <w:bookmarkStart w:id="1" w:name="_GoBack"/>
            <w:bookmarkEnd w:id="1"/>
            <w:r w:rsidR="001606EF">
              <w:rPr>
                <w:rFonts w:ascii="맑은 고딕" w:eastAsia="맑은 고딕" w:hint="eastAsia"/>
                <w:b/>
                <w:sz w:val="24"/>
              </w:rPr>
              <w:t>)</w:t>
            </w:r>
          </w:p>
        </w:tc>
      </w:tr>
      <w:tr w:rsidR="004C6617" w:rsidTr="00347625">
        <w:trPr>
          <w:trHeight w:val="482"/>
        </w:trPr>
        <w:tc>
          <w:tcPr>
            <w:tcW w:w="3129" w:type="dxa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10x10x3 (mm)이하</w:t>
            </w:r>
          </w:p>
        </w:tc>
        <w:tc>
          <w:tcPr>
            <w:tcW w:w="512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정성 또는 정량 선택분석</w:t>
            </w:r>
          </w:p>
        </w:tc>
        <w:tc>
          <w:tcPr>
            <w:tcW w:w="252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120만원</w:t>
            </w:r>
          </w:p>
        </w:tc>
      </w:tr>
      <w:tr w:rsidR="004C6617" w:rsidTr="00347625">
        <w:trPr>
          <w:trHeight w:val="482"/>
        </w:trPr>
        <w:tc>
          <w:tcPr>
            <w:tcW w:w="3129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8“ 웨이퍼 T7 (mm)이하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정성 + 정량분석 (선택불가)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160만원</w:t>
            </w:r>
          </w:p>
        </w:tc>
      </w:tr>
      <w:tr w:rsidR="004C6617" w:rsidTr="00347625">
        <w:trPr>
          <w:trHeight w:val="482"/>
        </w:trPr>
        <w:tc>
          <w:tcPr>
            <w:tcW w:w="312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  <w:shd w:val="clear" w:color="auto" w:fill="EBEAEA"/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12“ 웨이퍼 T7 (mm)이하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정성 + 정량분석 (선택불가)</w:t>
            </w:r>
          </w:p>
        </w:tc>
        <w:tc>
          <w:tcPr>
            <w:tcW w:w="25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6617" w:rsidRDefault="00700140">
            <w:pPr>
              <w:pStyle w:val="a3"/>
              <w:wordWrap/>
              <w:jc w:val="center"/>
            </w:pPr>
            <w:r>
              <w:rPr>
                <w:rFonts w:ascii="맑은 고딕" w:eastAsia="맑은 고딕"/>
              </w:rPr>
              <w:t>240만원</w:t>
            </w:r>
          </w:p>
        </w:tc>
      </w:tr>
    </w:tbl>
    <w:p w:rsidR="004C6617" w:rsidRDefault="004C6617">
      <w:pPr>
        <w:pStyle w:val="a3"/>
      </w:pPr>
    </w:p>
    <w:sectPr w:rsidR="004C6617">
      <w:endnotePr>
        <w:numFmt w:val="decimal"/>
      </w:endnotePr>
      <w:pgSz w:w="11906" w:h="16838"/>
      <w:pgMar w:top="1134" w:right="567" w:bottom="850" w:left="567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25" w:rsidRDefault="00347625" w:rsidP="00347625">
      <w:pPr>
        <w:spacing w:after="0" w:line="240" w:lineRule="auto"/>
      </w:pPr>
      <w:r>
        <w:separator/>
      </w:r>
    </w:p>
  </w:endnote>
  <w:endnote w:type="continuationSeparator" w:id="0">
    <w:p w:rsidR="00347625" w:rsidRDefault="00347625" w:rsidP="00347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25" w:rsidRDefault="00347625" w:rsidP="00347625">
      <w:pPr>
        <w:spacing w:after="0" w:line="240" w:lineRule="auto"/>
      </w:pPr>
      <w:r>
        <w:separator/>
      </w:r>
    </w:p>
  </w:footnote>
  <w:footnote w:type="continuationSeparator" w:id="0">
    <w:p w:rsidR="00347625" w:rsidRDefault="00347625" w:rsidP="003476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617"/>
    <w:rsid w:val="001606EF"/>
    <w:rsid w:val="00162132"/>
    <w:rsid w:val="00347625"/>
    <w:rsid w:val="004C6617"/>
    <w:rsid w:val="00551D1C"/>
    <w:rsid w:val="00700140"/>
    <w:rsid w:val="00792760"/>
    <w:rsid w:val="00C13981"/>
    <w:rsid w:val="00DB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552C"/>
  <w15:docId w15:val="{B771A371-0467-4373-B514-EC657701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styleId="ac">
    <w:name w:val="header"/>
    <w:basedOn w:val="a"/>
    <w:link w:val="Char"/>
    <w:uiPriority w:val="99"/>
    <w:unhideWhenUsed/>
    <w:rsid w:val="003476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347625"/>
  </w:style>
  <w:style w:type="paragraph" w:styleId="ad">
    <w:name w:val="footer"/>
    <w:basedOn w:val="a"/>
    <w:link w:val="Char0"/>
    <w:uiPriority w:val="99"/>
    <w:unhideWhenUsed/>
    <w:rsid w:val="003476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347625"/>
  </w:style>
  <w:style w:type="character" w:styleId="ae">
    <w:name w:val="Hyperlink"/>
    <w:basedOn w:val="a0"/>
    <w:uiPriority w:val="99"/>
    <w:unhideWhenUsed/>
    <w:rsid w:val="003476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공학분석 센타 업무 흐름.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공학분석 센타 업무 흐름.</dc:title>
  <dc:creator>포항가속기연구소 기반기술부 책임연구원 김동언</dc:creator>
  <cp:lastModifiedBy>Office-1007</cp:lastModifiedBy>
  <cp:revision>9</cp:revision>
  <dcterms:created xsi:type="dcterms:W3CDTF">2003-10-10T16:49:00Z</dcterms:created>
  <dcterms:modified xsi:type="dcterms:W3CDTF">2020-01-02T02:47:00Z</dcterms:modified>
  <cp:version>0501.0001.01</cp:version>
</cp:coreProperties>
</file>